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649A" w14:textId="77777777" w:rsidR="00937BE5" w:rsidRDefault="00937BE5">
      <w:pPr>
        <w:rPr>
          <w:rFonts w:ascii="Arial" w:hAnsi="Arial" w:cs="Arial"/>
          <w:lang w:val="gl-ES"/>
        </w:rPr>
      </w:pPr>
    </w:p>
    <w:p w14:paraId="1A26649B" w14:textId="77777777" w:rsidR="00937BE5" w:rsidRDefault="00937BE5">
      <w:pPr>
        <w:jc w:val="center"/>
        <w:rPr>
          <w:rFonts w:ascii="Arial" w:hAnsi="Arial" w:cs="Arial"/>
          <w:b/>
          <w:bCs/>
          <w:lang w:val="gl-ES"/>
        </w:rPr>
      </w:pPr>
    </w:p>
    <w:p w14:paraId="1A26649C" w14:textId="77777777" w:rsidR="00937BE5" w:rsidRDefault="00937BE5">
      <w:pPr>
        <w:jc w:val="center"/>
        <w:rPr>
          <w:rFonts w:ascii="Arial" w:hAnsi="Arial" w:cs="Arial"/>
          <w:b/>
          <w:bCs/>
          <w:lang w:val="gl-ES"/>
        </w:rPr>
      </w:pPr>
    </w:p>
    <w:p w14:paraId="7B44B461" w14:textId="04CE1869" w:rsidR="0070206A" w:rsidRDefault="00182BC2" w:rsidP="00D5706F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ACTA DE PUNTUA</w:t>
      </w:r>
      <w:r w:rsidR="002124BB">
        <w:rPr>
          <w:rFonts w:ascii="Arial" w:hAnsi="Arial" w:cs="Arial"/>
          <w:b/>
          <w:bCs/>
          <w:lang w:val="gl-ES"/>
        </w:rPr>
        <w:t>CIONES</w:t>
      </w:r>
      <w:r>
        <w:rPr>
          <w:rFonts w:ascii="Arial" w:hAnsi="Arial" w:cs="Arial"/>
          <w:b/>
          <w:bCs/>
          <w:lang w:val="gl-ES"/>
        </w:rPr>
        <w:t xml:space="preserve"> D</w:t>
      </w:r>
      <w:r w:rsidR="002124BB">
        <w:rPr>
          <w:rFonts w:ascii="Arial" w:hAnsi="Arial" w:cs="Arial"/>
          <w:b/>
          <w:bCs/>
          <w:lang w:val="gl-ES"/>
        </w:rPr>
        <w:t>E LA</w:t>
      </w:r>
      <w:r>
        <w:rPr>
          <w:rFonts w:ascii="Arial" w:hAnsi="Arial" w:cs="Arial"/>
          <w:b/>
          <w:bCs/>
          <w:lang w:val="gl-ES"/>
        </w:rPr>
        <w:t xml:space="preserve"> COMISIÓN DE SELECCIÓN</w:t>
      </w:r>
      <w:r w:rsidR="00D5706F">
        <w:rPr>
          <w:rFonts w:ascii="Arial" w:hAnsi="Arial" w:cs="Arial"/>
          <w:b/>
          <w:bCs/>
          <w:lang w:val="gl-ES"/>
        </w:rPr>
        <w:t xml:space="preserve"> - </w:t>
      </w:r>
      <w:r w:rsidR="0070206A">
        <w:rPr>
          <w:rFonts w:ascii="Arial" w:hAnsi="Arial" w:cs="Arial"/>
          <w:b/>
          <w:bCs/>
          <w:lang w:val="gl-ES"/>
        </w:rPr>
        <w:t>PROP</w:t>
      </w:r>
      <w:r w:rsidR="002124BB">
        <w:rPr>
          <w:rFonts w:ascii="Arial" w:hAnsi="Arial" w:cs="Arial"/>
          <w:b/>
          <w:bCs/>
          <w:lang w:val="gl-ES"/>
        </w:rPr>
        <w:t>UE</w:t>
      </w:r>
      <w:r w:rsidR="0070206A">
        <w:rPr>
          <w:rFonts w:ascii="Arial" w:hAnsi="Arial" w:cs="Arial"/>
          <w:b/>
          <w:bCs/>
          <w:lang w:val="gl-ES"/>
        </w:rPr>
        <w:t>STA DE RESOLUCIÓN</w:t>
      </w:r>
      <w:r w:rsidR="00D5706F">
        <w:rPr>
          <w:rFonts w:ascii="Arial" w:hAnsi="Arial" w:cs="Arial"/>
          <w:b/>
          <w:bCs/>
          <w:lang w:val="gl-ES"/>
        </w:rPr>
        <w:t xml:space="preserve"> PROVISIONAL</w:t>
      </w:r>
    </w:p>
    <w:p w14:paraId="1A26649E" w14:textId="77777777" w:rsidR="00937BE5" w:rsidRDefault="00937BE5">
      <w:pPr>
        <w:jc w:val="both"/>
        <w:rPr>
          <w:rFonts w:ascii="Arial" w:hAnsi="Arial" w:cs="Arial"/>
          <w:b/>
          <w:bCs/>
          <w:lang w:val="gl-ES"/>
        </w:rPr>
      </w:pPr>
    </w:p>
    <w:p w14:paraId="1A26649F" w14:textId="77777777" w:rsidR="00937BE5" w:rsidRDefault="00182BC2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>CONVOCATORIA 202X/CP/XXX</w:t>
      </w:r>
    </w:p>
    <w:p w14:paraId="1A2664A0" w14:textId="00EF2249" w:rsidR="00937BE5" w:rsidRDefault="00182BC2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>REFERENCIA A</w:t>
      </w:r>
      <w:r w:rsidR="002124BB">
        <w:rPr>
          <w:rFonts w:ascii="Arial" w:hAnsi="Arial" w:cs="Arial"/>
          <w:b/>
          <w:bCs/>
          <w:sz w:val="20"/>
          <w:szCs w:val="20"/>
          <w:lang w:val="gl-ES"/>
        </w:rPr>
        <w:t>Y</w:t>
      </w:r>
      <w:r>
        <w:rPr>
          <w:rFonts w:ascii="Arial" w:hAnsi="Arial" w:cs="Arial"/>
          <w:b/>
          <w:bCs/>
          <w:sz w:val="20"/>
          <w:szCs w:val="20"/>
          <w:lang w:val="gl-ES"/>
        </w:rPr>
        <w:t xml:space="preserve">UDA: XXXXX </w:t>
      </w:r>
    </w:p>
    <w:p w14:paraId="1A2664A1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4A2" w14:textId="2B772801" w:rsidR="00937BE5" w:rsidRDefault="002124BB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El</w:t>
      </w:r>
      <w:r w:rsidR="00182BC2">
        <w:rPr>
          <w:rFonts w:ascii="Arial" w:hAnsi="Arial" w:cs="Arial"/>
          <w:lang w:val="gl-ES"/>
        </w:rPr>
        <w:t xml:space="preserve"> día …/…/… </w:t>
      </w:r>
      <w:r>
        <w:rPr>
          <w:rFonts w:ascii="Arial" w:hAnsi="Arial" w:cs="Arial"/>
          <w:lang w:val="gl-ES"/>
        </w:rPr>
        <w:t>se reúne</w:t>
      </w:r>
      <w:r w:rsidR="00182BC2">
        <w:rPr>
          <w:rFonts w:ascii="Arial" w:hAnsi="Arial" w:cs="Arial"/>
          <w:lang w:val="gl-ES"/>
        </w:rPr>
        <w:t xml:space="preserve"> </w:t>
      </w:r>
      <w:r>
        <w:rPr>
          <w:rFonts w:ascii="Arial" w:hAnsi="Arial" w:cs="Arial"/>
          <w:lang w:val="gl-ES"/>
        </w:rPr>
        <w:t>l</w:t>
      </w:r>
      <w:r w:rsidR="00182BC2">
        <w:rPr>
          <w:rFonts w:ascii="Arial" w:hAnsi="Arial" w:cs="Arial"/>
          <w:lang w:val="gl-ES"/>
        </w:rPr>
        <w:t xml:space="preserve">a Comisión de Selección para valorar/puntuar </w:t>
      </w:r>
      <w:r>
        <w:rPr>
          <w:rFonts w:ascii="Arial" w:hAnsi="Arial" w:cs="Arial"/>
          <w:lang w:val="gl-ES"/>
        </w:rPr>
        <w:t>l</w:t>
      </w:r>
      <w:r w:rsidR="00182BC2">
        <w:rPr>
          <w:rFonts w:ascii="Arial" w:hAnsi="Arial" w:cs="Arial"/>
          <w:lang w:val="gl-ES"/>
        </w:rPr>
        <w:t>os méritos d</w:t>
      </w:r>
      <w:r>
        <w:rPr>
          <w:rFonts w:ascii="Arial" w:hAnsi="Arial" w:cs="Arial"/>
          <w:lang w:val="gl-ES"/>
        </w:rPr>
        <w:t>e l</w:t>
      </w:r>
      <w:r w:rsidR="00182BC2">
        <w:rPr>
          <w:rFonts w:ascii="Arial" w:hAnsi="Arial" w:cs="Arial"/>
          <w:lang w:val="gl-ES"/>
        </w:rPr>
        <w:t>as perso</w:t>
      </w:r>
      <w:r>
        <w:rPr>
          <w:rFonts w:ascii="Arial" w:hAnsi="Arial" w:cs="Arial"/>
          <w:lang w:val="gl-ES"/>
        </w:rPr>
        <w:t>n</w:t>
      </w:r>
      <w:r w:rsidR="00182BC2">
        <w:rPr>
          <w:rFonts w:ascii="Arial" w:hAnsi="Arial" w:cs="Arial"/>
          <w:lang w:val="gl-ES"/>
        </w:rPr>
        <w:t xml:space="preserve">as candidatas </w:t>
      </w:r>
      <w:r>
        <w:rPr>
          <w:rFonts w:ascii="Arial" w:hAnsi="Arial" w:cs="Arial"/>
          <w:lang w:val="gl-ES"/>
        </w:rPr>
        <w:t>según los</w:t>
      </w:r>
      <w:r w:rsidR="00182BC2">
        <w:rPr>
          <w:rFonts w:ascii="Arial" w:hAnsi="Arial" w:cs="Arial"/>
          <w:lang w:val="gl-ES"/>
        </w:rPr>
        <w:t xml:space="preserve"> criterios de valoración/puntuación establecidos </w:t>
      </w:r>
      <w:r>
        <w:rPr>
          <w:rFonts w:ascii="Arial" w:hAnsi="Arial" w:cs="Arial"/>
          <w:lang w:val="gl-ES"/>
        </w:rPr>
        <w:t>en la</w:t>
      </w:r>
      <w:r w:rsidR="00182BC2">
        <w:rPr>
          <w:rFonts w:ascii="Arial" w:hAnsi="Arial" w:cs="Arial"/>
          <w:lang w:val="gl-ES"/>
        </w:rPr>
        <w:t xml:space="preserve"> convocatoria, resultando </w:t>
      </w:r>
      <w:r>
        <w:rPr>
          <w:rFonts w:ascii="Arial" w:hAnsi="Arial" w:cs="Arial"/>
          <w:lang w:val="gl-ES"/>
        </w:rPr>
        <w:t>l</w:t>
      </w:r>
      <w:r w:rsidR="00182BC2">
        <w:rPr>
          <w:rFonts w:ascii="Arial" w:hAnsi="Arial" w:cs="Arial"/>
          <w:lang w:val="gl-ES"/>
        </w:rPr>
        <w:t>o s</w:t>
      </w:r>
      <w:r w:rsidR="00E018E7">
        <w:rPr>
          <w:rFonts w:ascii="Arial" w:hAnsi="Arial" w:cs="Arial"/>
          <w:lang w:val="gl-ES"/>
        </w:rPr>
        <w:t>iguiente</w:t>
      </w:r>
      <w:r w:rsidR="00182BC2">
        <w:rPr>
          <w:rFonts w:ascii="Arial" w:hAnsi="Arial" w:cs="Arial"/>
          <w:lang w:val="gl-ES"/>
        </w:rPr>
        <w:t xml:space="preserve"> (por orde</w:t>
      </w:r>
      <w:r w:rsidR="00E018E7">
        <w:rPr>
          <w:rFonts w:ascii="Arial" w:hAnsi="Arial" w:cs="Arial"/>
          <w:lang w:val="gl-ES"/>
        </w:rPr>
        <w:t>n</w:t>
      </w:r>
      <w:r w:rsidR="00182BC2">
        <w:rPr>
          <w:rFonts w:ascii="Arial" w:hAnsi="Arial" w:cs="Arial"/>
          <w:lang w:val="gl-ES"/>
        </w:rPr>
        <w:t xml:space="preserve"> decrec</w:t>
      </w:r>
      <w:r>
        <w:rPr>
          <w:rFonts w:ascii="Arial" w:hAnsi="Arial" w:cs="Arial"/>
          <w:lang w:val="gl-ES"/>
        </w:rPr>
        <w:t>i</w:t>
      </w:r>
      <w:r w:rsidR="00182BC2">
        <w:rPr>
          <w:rFonts w:ascii="Arial" w:hAnsi="Arial" w:cs="Arial"/>
          <w:lang w:val="gl-ES"/>
        </w:rPr>
        <w:t>ente):</w:t>
      </w:r>
    </w:p>
    <w:tbl>
      <w:tblPr>
        <w:tblW w:w="84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637"/>
        <w:gridCol w:w="637"/>
        <w:gridCol w:w="637"/>
        <w:gridCol w:w="637"/>
        <w:gridCol w:w="637"/>
        <w:gridCol w:w="638"/>
        <w:gridCol w:w="2124"/>
      </w:tblGrid>
      <w:tr w:rsidR="00937BE5" w14:paraId="1A2664A8" w14:textId="77777777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A4" w14:textId="33D105DB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APE</w:t>
            </w:r>
            <w:r w:rsidR="002124BB">
              <w:rPr>
                <w:rFonts w:ascii="Arial" w:hAnsi="Arial" w:cs="Arial"/>
                <w:sz w:val="20"/>
                <w:szCs w:val="20"/>
                <w:lang w:val="gl-E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gl-ES"/>
              </w:rPr>
              <w:t xml:space="preserve">LIDOS </w:t>
            </w:r>
            <w:r w:rsidR="002124BB">
              <w:rPr>
                <w:rFonts w:ascii="Arial" w:hAnsi="Arial" w:cs="Arial"/>
                <w:sz w:val="20"/>
                <w:szCs w:val="20"/>
                <w:lang w:val="gl-ES"/>
              </w:rPr>
              <w:t>Y NOMBRE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A5" w14:textId="77777777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DNI/NIE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6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CRITERIOS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A7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TOTAL</w:t>
            </w:r>
          </w:p>
        </w:tc>
      </w:tr>
      <w:tr w:rsidR="00937BE5" w14:paraId="1A2664B2" w14:textId="77777777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A9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AA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B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C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B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D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E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AF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E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0" w14:textId="77777777" w:rsidR="00937BE5" w:rsidRDefault="00182B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F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4B1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4BC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3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4" w14:textId="77777777" w:rsidR="00937BE5" w:rsidRDefault="00182BC2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***xxxx**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5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6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7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8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9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A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B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4C6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D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E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BF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0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1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2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3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4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5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937BE5" w14:paraId="1A2664D0" w14:textId="7777777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7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8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9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A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B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C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D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E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64CF" w14:textId="77777777" w:rsidR="00937BE5" w:rsidRDefault="00937BE5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</w:tbl>
    <w:p w14:paraId="1A2664D1" w14:textId="7010B0EA" w:rsidR="00937BE5" w:rsidRDefault="00182BC2">
      <w:pPr>
        <w:jc w:val="both"/>
        <w:rPr>
          <w:rFonts w:ascii="Arial" w:hAnsi="Arial" w:cs="Arial"/>
          <w:color w:val="FF0000"/>
          <w:sz w:val="16"/>
          <w:szCs w:val="16"/>
          <w:lang w:val="gl-ES"/>
        </w:rPr>
      </w:pPr>
      <w:r>
        <w:rPr>
          <w:rFonts w:ascii="Arial" w:hAnsi="Arial" w:cs="Arial"/>
          <w:color w:val="FF0000"/>
          <w:sz w:val="16"/>
          <w:szCs w:val="16"/>
          <w:lang w:val="gl-ES"/>
        </w:rPr>
        <w:t>[emp</w:t>
      </w:r>
      <w:r w:rsidR="002124BB">
        <w:rPr>
          <w:rFonts w:ascii="Arial" w:hAnsi="Arial" w:cs="Arial"/>
          <w:color w:val="FF0000"/>
          <w:sz w:val="16"/>
          <w:szCs w:val="16"/>
          <w:lang w:val="gl-ES"/>
        </w:rPr>
        <w:t>lear l</w:t>
      </w:r>
      <w:r>
        <w:rPr>
          <w:rFonts w:ascii="Arial" w:hAnsi="Arial" w:cs="Arial"/>
          <w:color w:val="FF0000"/>
          <w:sz w:val="16"/>
          <w:szCs w:val="16"/>
          <w:lang w:val="gl-ES"/>
        </w:rPr>
        <w:t>as filas necesarias]</w:t>
      </w:r>
    </w:p>
    <w:p w14:paraId="1A2664D7" w14:textId="1A3A0D26" w:rsidR="00937BE5" w:rsidRDefault="00937BE5">
      <w:pPr>
        <w:jc w:val="both"/>
        <w:rPr>
          <w:rFonts w:ascii="Arial" w:hAnsi="Arial" w:cs="Arial"/>
          <w:sz w:val="16"/>
          <w:szCs w:val="16"/>
          <w:lang w:val="gl-ES"/>
        </w:rPr>
      </w:pPr>
    </w:p>
    <w:p w14:paraId="1A266511" w14:textId="5D9DE88C" w:rsidR="00937BE5" w:rsidRDefault="002124BB" w:rsidP="002124BB">
      <w:pPr>
        <w:jc w:val="both"/>
      </w:pPr>
      <w:r>
        <w:rPr>
          <w:rFonts w:ascii="Arial" w:hAnsi="Arial" w:cs="Arial"/>
          <w:lang w:val="gl-ES"/>
        </w:rPr>
        <w:t xml:space="preserve"> A la </w:t>
      </w:r>
      <w:r w:rsidR="00D5706F">
        <w:rPr>
          <w:rFonts w:ascii="Arial" w:hAnsi="Arial" w:cs="Arial"/>
          <w:lang w:val="gl-ES"/>
        </w:rPr>
        <w:t>vista d</w:t>
      </w:r>
      <w:r>
        <w:rPr>
          <w:rFonts w:ascii="Arial" w:hAnsi="Arial" w:cs="Arial"/>
          <w:lang w:val="gl-ES"/>
        </w:rPr>
        <w:t>e l</w:t>
      </w:r>
      <w:r w:rsidR="00D5706F">
        <w:rPr>
          <w:rFonts w:ascii="Arial" w:hAnsi="Arial" w:cs="Arial"/>
          <w:lang w:val="gl-ES"/>
        </w:rPr>
        <w:t xml:space="preserve">o anterior, </w:t>
      </w:r>
      <w:r>
        <w:rPr>
          <w:rFonts w:ascii="Arial" w:hAnsi="Arial" w:cs="Arial"/>
          <w:lang w:val="gl-ES"/>
        </w:rPr>
        <w:t>l</w:t>
      </w:r>
      <w:r w:rsidR="00D5706F">
        <w:rPr>
          <w:rFonts w:ascii="Arial" w:hAnsi="Arial" w:cs="Arial"/>
          <w:lang w:val="gl-ES"/>
        </w:rPr>
        <w:t xml:space="preserve">a Comisión formula </w:t>
      </w:r>
      <w:r>
        <w:rPr>
          <w:rFonts w:ascii="Arial" w:hAnsi="Arial" w:cs="Arial"/>
          <w:lang w:val="gl-ES"/>
        </w:rPr>
        <w:t>l</w:t>
      </w:r>
      <w:r w:rsidR="00D5706F">
        <w:rPr>
          <w:rFonts w:ascii="Arial" w:hAnsi="Arial" w:cs="Arial"/>
          <w:lang w:val="gl-ES"/>
        </w:rPr>
        <w:t>a s</w:t>
      </w:r>
      <w:r>
        <w:rPr>
          <w:rFonts w:ascii="Arial" w:hAnsi="Arial" w:cs="Arial"/>
          <w:lang w:val="gl-ES"/>
        </w:rPr>
        <w:t xml:space="preserve">iguiente </w:t>
      </w:r>
      <w:r w:rsidR="00182BC2">
        <w:rPr>
          <w:rFonts w:ascii="Arial" w:hAnsi="Arial" w:cs="Arial"/>
          <w:b/>
          <w:bCs/>
          <w:lang w:val="gl-ES"/>
        </w:rPr>
        <w:t>PROP</w:t>
      </w:r>
      <w:r w:rsidR="00092AF4">
        <w:rPr>
          <w:rFonts w:ascii="Arial" w:hAnsi="Arial" w:cs="Arial"/>
          <w:b/>
          <w:bCs/>
          <w:lang w:val="gl-ES"/>
        </w:rPr>
        <w:t>UE</w:t>
      </w:r>
      <w:r w:rsidR="00182BC2">
        <w:rPr>
          <w:rFonts w:ascii="Arial" w:hAnsi="Arial" w:cs="Arial"/>
          <w:b/>
          <w:bCs/>
          <w:lang w:val="gl-ES"/>
        </w:rPr>
        <w:t>STA DE RESOLUCIÓN PROVISIONAL</w:t>
      </w:r>
      <w:r w:rsidR="00D5706F">
        <w:rPr>
          <w:rFonts w:ascii="Arial" w:hAnsi="Arial" w:cs="Arial"/>
          <w:b/>
          <w:bCs/>
          <w:lang w:val="gl-ES"/>
        </w:rPr>
        <w:t xml:space="preserve"> </w:t>
      </w:r>
      <w:r w:rsidR="00182BC2">
        <w:rPr>
          <w:rFonts w:ascii="Arial" w:hAnsi="Arial" w:cs="Arial"/>
          <w:lang w:val="gl-ES"/>
        </w:rPr>
        <w:t>en favor d</w:t>
      </w:r>
      <w:r>
        <w:rPr>
          <w:rFonts w:ascii="Arial" w:hAnsi="Arial" w:cs="Arial"/>
          <w:lang w:val="gl-ES"/>
        </w:rPr>
        <w:t>e l</w:t>
      </w:r>
      <w:r w:rsidR="00182BC2">
        <w:rPr>
          <w:rFonts w:ascii="Arial" w:hAnsi="Arial" w:cs="Arial"/>
          <w:lang w:val="gl-ES"/>
        </w:rPr>
        <w:t>a perso</w:t>
      </w:r>
      <w:r>
        <w:rPr>
          <w:rFonts w:ascii="Arial" w:hAnsi="Arial" w:cs="Arial"/>
          <w:lang w:val="gl-ES"/>
        </w:rPr>
        <w:t>n</w:t>
      </w:r>
      <w:r w:rsidR="00182BC2">
        <w:rPr>
          <w:rFonts w:ascii="Arial" w:hAnsi="Arial" w:cs="Arial"/>
          <w:lang w:val="gl-ES"/>
        </w:rPr>
        <w:t xml:space="preserve">a candidata que </w:t>
      </w:r>
      <w:r w:rsidR="00092AF4">
        <w:rPr>
          <w:rFonts w:ascii="Arial" w:hAnsi="Arial" w:cs="Arial"/>
          <w:lang w:val="gl-ES"/>
        </w:rPr>
        <w:t xml:space="preserve">haya </w:t>
      </w:r>
      <w:r>
        <w:rPr>
          <w:rFonts w:ascii="Arial" w:hAnsi="Arial" w:cs="Arial"/>
          <w:lang w:val="gl-ES"/>
        </w:rPr>
        <w:t>obtenido mayor</w:t>
      </w:r>
      <w:r w:rsidR="00092AF4">
        <w:rPr>
          <w:rFonts w:ascii="Arial" w:hAnsi="Arial" w:cs="Arial"/>
          <w:lang w:val="gl-ES"/>
        </w:rPr>
        <w:t xml:space="preserve"> puntuación</w:t>
      </w:r>
      <w:r w:rsidR="00182BC2">
        <w:rPr>
          <w:rFonts w:ascii="Arial" w:hAnsi="Arial" w:cs="Arial"/>
          <w:lang w:val="gl-ES"/>
        </w:rPr>
        <w:t>:</w:t>
      </w:r>
    </w:p>
    <w:p w14:paraId="1A266512" w14:textId="4E119CB8" w:rsidR="00937BE5" w:rsidRDefault="00182BC2">
      <w:pPr>
        <w:jc w:val="center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Xxxx Xxxx Xxxx con documento de identidad ***xxxx **</w:t>
      </w:r>
    </w:p>
    <w:p w14:paraId="1A266513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14" w14:textId="674791B0" w:rsidR="00937BE5" w:rsidRDefault="002124BB">
      <w:pPr>
        <w:jc w:val="both"/>
      </w:pPr>
      <w:r>
        <w:rPr>
          <w:rFonts w:ascii="Arial" w:hAnsi="Arial" w:cs="Arial"/>
          <w:lang w:val="gl-ES"/>
        </w:rPr>
        <w:t>Las</w:t>
      </w:r>
      <w:r w:rsidR="00182BC2">
        <w:rPr>
          <w:rFonts w:ascii="Arial" w:hAnsi="Arial" w:cs="Arial"/>
          <w:lang w:val="gl-ES"/>
        </w:rPr>
        <w:t xml:space="preserve"> persoas aspirantes dispo</w:t>
      </w:r>
      <w:r>
        <w:rPr>
          <w:rFonts w:ascii="Arial" w:hAnsi="Arial" w:cs="Arial"/>
          <w:lang w:val="gl-ES"/>
        </w:rPr>
        <w:t>ndrán</w:t>
      </w:r>
      <w:r w:rsidR="00182BC2">
        <w:rPr>
          <w:rFonts w:ascii="Arial" w:hAnsi="Arial" w:cs="Arial"/>
          <w:lang w:val="gl-ES"/>
        </w:rPr>
        <w:t xml:space="preserve"> d</w:t>
      </w:r>
      <w:r>
        <w:rPr>
          <w:rFonts w:ascii="Arial" w:hAnsi="Arial" w:cs="Arial"/>
          <w:lang w:val="gl-ES"/>
        </w:rPr>
        <w:t xml:space="preserve">e </w:t>
      </w:r>
      <w:r w:rsidR="00182BC2">
        <w:rPr>
          <w:rFonts w:ascii="Arial" w:hAnsi="Arial" w:cs="Arial"/>
          <w:lang w:val="gl-ES"/>
        </w:rPr>
        <w:t>un p</w:t>
      </w:r>
      <w:r>
        <w:rPr>
          <w:rFonts w:ascii="Arial" w:hAnsi="Arial" w:cs="Arial"/>
          <w:lang w:val="gl-ES"/>
        </w:rPr>
        <w:t>l</w:t>
      </w:r>
      <w:r w:rsidR="00182BC2">
        <w:rPr>
          <w:rFonts w:ascii="Arial" w:hAnsi="Arial" w:cs="Arial"/>
          <w:lang w:val="gl-ES"/>
        </w:rPr>
        <w:t xml:space="preserve">azo de </w:t>
      </w:r>
      <w:r w:rsidR="00182BC2">
        <w:rPr>
          <w:rFonts w:ascii="Arial" w:hAnsi="Arial" w:cs="Arial"/>
          <w:b/>
          <w:bCs/>
          <w:lang w:val="gl-ES"/>
        </w:rPr>
        <w:t>5 días hábiles</w:t>
      </w:r>
      <w:r w:rsidR="00182BC2">
        <w:rPr>
          <w:rFonts w:ascii="Arial" w:hAnsi="Arial" w:cs="Arial"/>
          <w:lang w:val="gl-ES"/>
        </w:rPr>
        <w:t xml:space="preserve"> a partir d</w:t>
      </w:r>
      <w:r>
        <w:rPr>
          <w:rFonts w:ascii="Arial" w:hAnsi="Arial" w:cs="Arial"/>
          <w:lang w:val="gl-ES"/>
        </w:rPr>
        <w:t>el</w:t>
      </w:r>
      <w:r w:rsidR="00182BC2">
        <w:rPr>
          <w:rFonts w:ascii="Arial" w:hAnsi="Arial" w:cs="Arial"/>
          <w:lang w:val="gl-ES"/>
        </w:rPr>
        <w:t xml:space="preserve"> día s</w:t>
      </w:r>
      <w:r>
        <w:rPr>
          <w:rFonts w:ascii="Arial" w:hAnsi="Arial" w:cs="Arial"/>
          <w:lang w:val="gl-ES"/>
        </w:rPr>
        <w:t xml:space="preserve">iguiente al de la </w:t>
      </w:r>
      <w:r w:rsidR="00182BC2">
        <w:rPr>
          <w:rFonts w:ascii="Arial" w:hAnsi="Arial" w:cs="Arial"/>
          <w:lang w:val="gl-ES"/>
        </w:rPr>
        <w:t>publicación de</w:t>
      </w:r>
      <w:r>
        <w:rPr>
          <w:rFonts w:ascii="Arial" w:hAnsi="Arial" w:cs="Arial"/>
          <w:lang w:val="gl-ES"/>
        </w:rPr>
        <w:t xml:space="preserve"> e</w:t>
      </w:r>
      <w:r w:rsidR="00182BC2">
        <w:rPr>
          <w:rFonts w:ascii="Arial" w:hAnsi="Arial" w:cs="Arial"/>
          <w:lang w:val="gl-ES"/>
        </w:rPr>
        <w:t xml:space="preserve">sta </w:t>
      </w:r>
      <w:r w:rsidR="00B70270">
        <w:rPr>
          <w:rFonts w:ascii="Arial" w:hAnsi="Arial" w:cs="Arial"/>
          <w:lang w:val="gl-ES"/>
        </w:rPr>
        <w:t>ACTA/PROP</w:t>
      </w:r>
      <w:r>
        <w:rPr>
          <w:rFonts w:ascii="Arial" w:hAnsi="Arial" w:cs="Arial"/>
          <w:lang w:val="gl-ES"/>
        </w:rPr>
        <w:t>UE</w:t>
      </w:r>
      <w:r w:rsidR="00B70270">
        <w:rPr>
          <w:rFonts w:ascii="Arial" w:hAnsi="Arial" w:cs="Arial"/>
          <w:lang w:val="gl-ES"/>
        </w:rPr>
        <w:t xml:space="preserve">STA DE RESOLUCIÓN PROVISIONAL </w:t>
      </w:r>
      <w:r>
        <w:rPr>
          <w:rFonts w:ascii="Arial" w:hAnsi="Arial" w:cs="Arial"/>
          <w:lang w:val="gl-ES"/>
        </w:rPr>
        <w:t xml:space="preserve">en el </w:t>
      </w:r>
      <w:r w:rsidR="00182BC2">
        <w:rPr>
          <w:rFonts w:ascii="Arial" w:hAnsi="Arial" w:cs="Arial"/>
          <w:lang w:val="gl-ES"/>
        </w:rPr>
        <w:t>TEO para presentar alegaci</w:t>
      </w:r>
      <w:r>
        <w:rPr>
          <w:rFonts w:ascii="Arial" w:hAnsi="Arial" w:cs="Arial"/>
          <w:lang w:val="gl-ES"/>
        </w:rPr>
        <w:t>ones razonadas.</w:t>
      </w:r>
    </w:p>
    <w:p w14:paraId="1A266515" w14:textId="41FDABC2" w:rsidR="00937BE5" w:rsidRDefault="00064CC6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En la fecha de la firma</w:t>
      </w:r>
      <w:r w:rsidR="00182BC2">
        <w:rPr>
          <w:rFonts w:ascii="Arial" w:hAnsi="Arial" w:cs="Arial"/>
          <w:lang w:val="gl-ES"/>
        </w:rPr>
        <w:t xml:space="preserve"> electrónica</w:t>
      </w:r>
    </w:p>
    <w:p w14:paraId="1A266516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p w14:paraId="1A266517" w14:textId="58089261" w:rsidR="00937BE5" w:rsidRDefault="00064CC6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LA/EL</w:t>
      </w:r>
      <w:r w:rsidR="00182BC2">
        <w:rPr>
          <w:rFonts w:ascii="Arial" w:hAnsi="Arial" w:cs="Arial"/>
          <w:lang w:val="gl-ES"/>
        </w:rPr>
        <w:t xml:space="preserve"> SECRETARIA/O D</w:t>
      </w:r>
      <w:r>
        <w:rPr>
          <w:rFonts w:ascii="Arial" w:hAnsi="Arial" w:cs="Arial"/>
          <w:lang w:val="gl-ES"/>
        </w:rPr>
        <w:t>E L</w:t>
      </w:r>
      <w:r w:rsidR="00182BC2">
        <w:rPr>
          <w:rFonts w:ascii="Arial" w:hAnsi="Arial" w:cs="Arial"/>
          <w:lang w:val="gl-ES"/>
        </w:rPr>
        <w:t>A COMISIÓN DE SELECCIÓN</w:t>
      </w:r>
    </w:p>
    <w:p w14:paraId="1A266518" w14:textId="77777777" w:rsidR="00937BE5" w:rsidRDefault="00937BE5">
      <w:pPr>
        <w:jc w:val="both"/>
        <w:rPr>
          <w:rFonts w:ascii="Arial" w:hAnsi="Arial" w:cs="Arial"/>
          <w:lang w:val="gl-ES"/>
        </w:rPr>
      </w:pPr>
    </w:p>
    <w:sectPr w:rsidR="00937BE5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649E" w14:textId="77777777" w:rsidR="00182BC2" w:rsidRDefault="00182BC2">
      <w:pPr>
        <w:spacing w:after="0"/>
      </w:pPr>
      <w:r>
        <w:separator/>
      </w:r>
    </w:p>
  </w:endnote>
  <w:endnote w:type="continuationSeparator" w:id="0">
    <w:p w14:paraId="1A2664A0" w14:textId="77777777" w:rsidR="00182BC2" w:rsidRDefault="00182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649A" w14:textId="77777777" w:rsidR="00182BC2" w:rsidRDefault="00182B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26649C" w14:textId="77777777" w:rsidR="00182BC2" w:rsidRDefault="00182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64A2" w14:textId="77777777" w:rsidR="00182BC2" w:rsidRDefault="00182B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6649A" wp14:editId="1A26649B">
          <wp:simplePos x="0" y="0"/>
          <wp:positionH relativeFrom="column">
            <wp:posOffset>2306473</wp:posOffset>
          </wp:positionH>
          <wp:positionV relativeFrom="paragraph">
            <wp:posOffset>-84874</wp:posOffset>
          </wp:positionV>
          <wp:extent cx="666753" cy="452756"/>
          <wp:effectExtent l="0" t="0" r="6347" b="4444"/>
          <wp:wrapTight wrapText="bothSides">
            <wp:wrapPolygon edited="0">
              <wp:start x="0" y="0"/>
              <wp:lineTo x="0" y="21206"/>
              <wp:lineTo x="21394" y="21206"/>
              <wp:lineTo x="21394" y="0"/>
              <wp:lineTo x="0" y="0"/>
            </wp:wrapPolygon>
          </wp:wrapTight>
          <wp:docPr id="78308040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26649C" wp14:editId="1A26649D">
          <wp:simplePos x="0" y="0"/>
          <wp:positionH relativeFrom="margin">
            <wp:posOffset>0</wp:posOffset>
          </wp:positionH>
          <wp:positionV relativeFrom="page">
            <wp:posOffset>448942</wp:posOffset>
          </wp:positionV>
          <wp:extent cx="2233284" cy="373367"/>
          <wp:effectExtent l="0" t="0" r="1916" b="0"/>
          <wp:wrapNone/>
          <wp:docPr id="1105661978" name="Imaxe 8" descr="03_Simbolo_logo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84" cy="3733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1F66"/>
    <w:multiLevelType w:val="multilevel"/>
    <w:tmpl w:val="84AAF44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5"/>
    <w:rsid w:val="00064CC6"/>
    <w:rsid w:val="00092AF4"/>
    <w:rsid w:val="00182BC2"/>
    <w:rsid w:val="002124BB"/>
    <w:rsid w:val="002A7867"/>
    <w:rsid w:val="003D5B30"/>
    <w:rsid w:val="005D3A50"/>
    <w:rsid w:val="00665A34"/>
    <w:rsid w:val="006A0314"/>
    <w:rsid w:val="0070206A"/>
    <w:rsid w:val="008E210D"/>
    <w:rsid w:val="00937BE5"/>
    <w:rsid w:val="00B70270"/>
    <w:rsid w:val="00D5706F"/>
    <w:rsid w:val="00E018E7"/>
    <w:rsid w:val="00E4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649A"/>
  <w15:docId w15:val="{6B8789DE-2B42-8944-A6E2-E003552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1595E-D1E2-7440-AD9A-7F04832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Isabel Marín Vázquez</cp:lastModifiedBy>
  <cp:revision>4</cp:revision>
  <dcterms:created xsi:type="dcterms:W3CDTF">2024-09-23T06:38:00Z</dcterms:created>
  <dcterms:modified xsi:type="dcterms:W3CDTF">2024-10-22T06:29:00Z</dcterms:modified>
</cp:coreProperties>
</file>